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C0" w:rsidRDefault="00EF3053" w:rsidP="00EF3053">
      <w:pPr>
        <w:spacing w:after="0"/>
        <w:jc w:val="center"/>
        <w:rPr>
          <w:rFonts w:ascii="Goudy Stout" w:hAnsi="Goudy Stout" w:cs="Arial"/>
          <w:b/>
          <w:sz w:val="36"/>
          <w:szCs w:val="36"/>
        </w:rPr>
      </w:pPr>
      <w:r>
        <w:rPr>
          <w:rFonts w:ascii="Goudy Stout" w:hAnsi="Goudy Stout" w:cs="Arial"/>
          <w:b/>
          <w:sz w:val="60"/>
          <w:szCs w:val="60"/>
        </w:rPr>
        <w:t>Red Ribbon Week</w:t>
      </w:r>
    </w:p>
    <w:p w:rsidR="005A7B94" w:rsidRPr="005A7B94" w:rsidRDefault="005A7B94" w:rsidP="00D263C0">
      <w:pPr>
        <w:jc w:val="center"/>
        <w:rPr>
          <w:rFonts w:ascii="Cooper Black" w:hAnsi="Cooper Black" w:cs="Arial"/>
          <w:b/>
          <w:sz w:val="52"/>
          <w:szCs w:val="52"/>
        </w:rPr>
      </w:pPr>
      <w:r w:rsidRPr="005A7B94">
        <w:rPr>
          <w:noProof/>
          <w:sz w:val="52"/>
          <w:szCs w:val="5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87909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38" y="21427"/>
                <wp:lineTo x="21438" y="0"/>
                <wp:lineTo x="0" y="0"/>
              </wp:wrapPolygon>
            </wp:wrapTight>
            <wp:docPr id="4" name="Picture 4" descr="C:\Users\ajohannesen\AppData\Local\Microsoft\Windows\INetCache\Content.Word\fi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ohannesen\AppData\Local\Microsoft\Windows\INetCache\Content.Word\file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053">
        <w:rPr>
          <w:rFonts w:ascii="Cooper Black" w:hAnsi="Cooper Black" w:cs="Arial"/>
          <w:b/>
          <w:sz w:val="52"/>
          <w:szCs w:val="52"/>
        </w:rPr>
        <w:t>Oct 25</w:t>
      </w:r>
      <w:r w:rsidR="00EF3053" w:rsidRPr="00EF3053">
        <w:rPr>
          <w:rFonts w:ascii="Cooper Black" w:hAnsi="Cooper Black" w:cs="Arial"/>
          <w:b/>
          <w:sz w:val="52"/>
          <w:szCs w:val="52"/>
          <w:vertAlign w:val="superscript"/>
        </w:rPr>
        <w:t>th</w:t>
      </w:r>
      <w:r w:rsidR="00EF3053">
        <w:rPr>
          <w:rFonts w:ascii="Cooper Black" w:hAnsi="Cooper Black" w:cs="Arial"/>
          <w:b/>
          <w:sz w:val="52"/>
          <w:szCs w:val="52"/>
        </w:rPr>
        <w:t xml:space="preserve"> – Oct 28</w:t>
      </w:r>
      <w:r w:rsidR="00EF3053" w:rsidRPr="00EF3053">
        <w:rPr>
          <w:rFonts w:ascii="Cooper Black" w:hAnsi="Cooper Black" w:cs="Arial"/>
          <w:b/>
          <w:sz w:val="52"/>
          <w:szCs w:val="52"/>
          <w:vertAlign w:val="superscript"/>
        </w:rPr>
        <w:t>th</w:t>
      </w:r>
      <w:r w:rsidR="00EF3053">
        <w:rPr>
          <w:rFonts w:ascii="Cooper Black" w:hAnsi="Cooper Black" w:cs="Arial"/>
          <w:b/>
          <w:sz w:val="52"/>
          <w:szCs w:val="52"/>
        </w:rPr>
        <w:t xml:space="preserve"> </w:t>
      </w:r>
    </w:p>
    <w:p w:rsidR="005A7B94" w:rsidRPr="005A7B94" w:rsidRDefault="005A7B94" w:rsidP="00D263C0">
      <w:pPr>
        <w:jc w:val="center"/>
        <w:rPr>
          <w:rFonts w:ascii="Cooper Black" w:hAnsi="Cooper Black" w:cs="Arial"/>
          <w:b/>
          <w:sz w:val="20"/>
          <w:szCs w:val="20"/>
        </w:rPr>
      </w:pPr>
    </w:p>
    <w:p w:rsidR="00EF3053" w:rsidRPr="00EF3053" w:rsidRDefault="00EF3053" w:rsidP="00EF3053">
      <w:pPr>
        <w:jc w:val="center"/>
        <w:rPr>
          <w:rFonts w:ascii="Ink Free" w:hAnsi="Ink Free" w:cs="Arial"/>
          <w:b/>
          <w:sz w:val="56"/>
          <w:szCs w:val="56"/>
        </w:rPr>
      </w:pPr>
      <w:r w:rsidRPr="00EF3053">
        <w:rPr>
          <w:rFonts w:ascii="Ink Free" w:hAnsi="Ink Free" w:cs="Arial"/>
          <w:b/>
          <w:sz w:val="56"/>
          <w:szCs w:val="56"/>
        </w:rPr>
        <w:t>A Week Focusing on Making Safe &amp; Healthy Choices</w:t>
      </w:r>
    </w:p>
    <w:p w:rsidR="00D263C0" w:rsidRDefault="00D263C0" w:rsidP="000B1679">
      <w:pPr>
        <w:rPr>
          <w:rFonts w:ascii="Arial" w:hAnsi="Arial" w:cs="Arial"/>
          <w:sz w:val="40"/>
          <w:szCs w:val="40"/>
        </w:rPr>
      </w:pPr>
    </w:p>
    <w:p w:rsidR="00845055" w:rsidRDefault="00845055" w:rsidP="000B1679">
      <w:pPr>
        <w:rPr>
          <w:rFonts w:ascii="Cooper Black" w:hAnsi="Cooper Black" w:cs="Arial"/>
          <w:sz w:val="28"/>
          <w:szCs w:val="28"/>
        </w:rPr>
      </w:pPr>
      <w:r>
        <w:rPr>
          <w:rFonts w:ascii="Cooper Black" w:hAnsi="Cooper Black" w:cs="Arial"/>
          <w:sz w:val="28"/>
          <w:szCs w:val="28"/>
        </w:rPr>
        <w:t xml:space="preserve">***There will be a </w:t>
      </w:r>
      <w:r w:rsidR="00EF3053">
        <w:rPr>
          <w:rFonts w:ascii="Cooper Black" w:hAnsi="Cooper Black" w:cs="Arial"/>
          <w:sz w:val="28"/>
          <w:szCs w:val="28"/>
        </w:rPr>
        <w:t>few special surprises for students throughout Red Ribbon Week***</w:t>
      </w:r>
    </w:p>
    <w:p w:rsidR="00EF3053" w:rsidRDefault="00EF3053" w:rsidP="000B1679">
      <w:pPr>
        <w:rPr>
          <w:rFonts w:ascii="Cooper Black" w:hAnsi="Cooper Black" w:cs="Arial"/>
          <w:sz w:val="28"/>
          <w:szCs w:val="28"/>
        </w:rPr>
      </w:pPr>
    </w:p>
    <w:p w:rsidR="00EF3053" w:rsidRDefault="00EF3053" w:rsidP="00EF3053">
      <w:pPr>
        <w:jc w:val="center"/>
        <w:rPr>
          <w:rFonts w:ascii="Goudy Stout" w:hAnsi="Goudy Stout" w:cs="Arial"/>
          <w:b/>
          <w:sz w:val="28"/>
          <w:szCs w:val="28"/>
        </w:rPr>
      </w:pPr>
      <w:r>
        <w:rPr>
          <w:rFonts w:ascii="Goudy Stout" w:hAnsi="Goudy Stout" w:cs="Arial"/>
          <w:b/>
          <w:sz w:val="28"/>
          <w:szCs w:val="28"/>
        </w:rPr>
        <w:t>SPIRIT WEEK</w:t>
      </w:r>
    </w:p>
    <w:p w:rsidR="00EF3053" w:rsidRDefault="00EF3053" w:rsidP="007B644F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Monday Oct 25</w:t>
      </w:r>
      <w:r w:rsidRPr="00EF3053">
        <w:rPr>
          <w:rFonts w:ascii="Comic Sans MS" w:hAnsi="Comic Sans MS" w:cs="Arial"/>
          <w:b/>
          <w:sz w:val="28"/>
          <w:szCs w:val="28"/>
          <w:vertAlign w:val="superscript"/>
        </w:rPr>
        <w:t>th</w:t>
      </w:r>
      <w:r>
        <w:rPr>
          <w:rFonts w:ascii="Comic Sans MS" w:hAnsi="Comic Sans MS" w:cs="Arial"/>
          <w:b/>
          <w:sz w:val="28"/>
          <w:szCs w:val="28"/>
        </w:rPr>
        <w:t xml:space="preserve"> – </w:t>
      </w:r>
      <w:r w:rsidR="007B644F">
        <w:rPr>
          <w:rFonts w:ascii="Comic Sans MS" w:hAnsi="Comic Sans MS" w:cs="Arial"/>
          <w:b/>
          <w:sz w:val="28"/>
          <w:szCs w:val="28"/>
        </w:rPr>
        <w:tab/>
      </w:r>
      <w:r w:rsidR="00E70580" w:rsidRPr="00E70580">
        <w:rPr>
          <w:rFonts w:ascii="Comic Sans MS" w:hAnsi="Comic Sans MS" w:cs="Arial"/>
          <w:sz w:val="28"/>
          <w:szCs w:val="28"/>
          <w:u w:val="single"/>
        </w:rPr>
        <w:t>“I am a Jean-</w:t>
      </w:r>
      <w:proofErr w:type="spellStart"/>
      <w:r w:rsidR="00E70580" w:rsidRPr="00E70580">
        <w:rPr>
          <w:rFonts w:ascii="Comic Sans MS" w:hAnsi="Comic Sans MS" w:cs="Arial"/>
          <w:sz w:val="28"/>
          <w:szCs w:val="28"/>
          <w:u w:val="single"/>
        </w:rPr>
        <w:t>ius</w:t>
      </w:r>
      <w:proofErr w:type="spellEnd"/>
      <w:r w:rsidR="00E70580">
        <w:rPr>
          <w:rFonts w:ascii="Comic Sans MS" w:hAnsi="Comic Sans MS" w:cs="Arial"/>
          <w:sz w:val="28"/>
          <w:szCs w:val="28"/>
          <w:u w:val="single"/>
        </w:rPr>
        <w:t>”</w:t>
      </w:r>
      <w:r w:rsidR="00E70580" w:rsidRPr="00E70580">
        <w:rPr>
          <w:rFonts w:ascii="Comic Sans MS" w:hAnsi="Comic Sans MS" w:cs="Arial"/>
          <w:sz w:val="28"/>
          <w:szCs w:val="28"/>
          <w:u w:val="single"/>
        </w:rPr>
        <w:t xml:space="preserve"> </w:t>
      </w:r>
      <w:r w:rsidR="00E70580">
        <w:rPr>
          <w:rFonts w:ascii="Comic Sans MS" w:hAnsi="Comic Sans MS" w:cs="Arial"/>
          <w:sz w:val="28"/>
          <w:szCs w:val="28"/>
          <w:u w:val="single"/>
        </w:rPr>
        <w:t>(</w:t>
      </w:r>
      <w:r w:rsidR="00ED6FB4">
        <w:rPr>
          <w:rFonts w:ascii="Comic Sans MS" w:hAnsi="Comic Sans MS" w:cs="Arial"/>
          <w:sz w:val="28"/>
          <w:szCs w:val="28"/>
          <w:u w:val="single"/>
        </w:rPr>
        <w:t>for being Internet SAFE</w:t>
      </w:r>
      <w:r w:rsidR="00E70580">
        <w:rPr>
          <w:rFonts w:ascii="Comic Sans MS" w:hAnsi="Comic Sans MS" w:cs="Arial"/>
          <w:sz w:val="28"/>
          <w:szCs w:val="28"/>
          <w:u w:val="single"/>
        </w:rPr>
        <w:t>)</w:t>
      </w:r>
      <w:r w:rsidR="00E70580">
        <w:rPr>
          <w:rFonts w:ascii="Comic Sans MS" w:hAnsi="Comic Sans MS" w:cs="Arial"/>
          <w:b/>
          <w:sz w:val="28"/>
          <w:szCs w:val="28"/>
        </w:rPr>
        <w:t xml:space="preserve"> </w:t>
      </w:r>
      <w:r w:rsidR="00E70580">
        <w:rPr>
          <w:rFonts w:ascii="Comic Sans MS" w:hAnsi="Comic Sans MS" w:cs="Arial"/>
          <w:sz w:val="28"/>
          <w:szCs w:val="28"/>
        </w:rPr>
        <w:t>wear jeans day</w:t>
      </w:r>
    </w:p>
    <w:p w:rsidR="007B644F" w:rsidRPr="00E70580" w:rsidRDefault="007B644F" w:rsidP="007B644F">
      <w:pPr>
        <w:ind w:left="288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Virtual Assembly 10:45 am with ***</w:t>
      </w:r>
      <w:r w:rsidR="00D11DC7">
        <w:rPr>
          <w:rFonts w:ascii="Comic Sans MS" w:hAnsi="Comic Sans MS" w:cs="Arial"/>
          <w:b/>
          <w:sz w:val="28"/>
          <w:szCs w:val="28"/>
        </w:rPr>
        <w:t>Special G</w:t>
      </w:r>
      <w:r w:rsidRPr="007B644F">
        <w:rPr>
          <w:rFonts w:ascii="Comic Sans MS" w:hAnsi="Comic Sans MS" w:cs="Arial"/>
          <w:b/>
          <w:sz w:val="28"/>
          <w:szCs w:val="28"/>
        </w:rPr>
        <w:t>uests</w:t>
      </w:r>
      <w:r>
        <w:rPr>
          <w:rFonts w:ascii="Comic Sans MS" w:hAnsi="Comic Sans MS" w:cs="Arial"/>
          <w:b/>
          <w:sz w:val="28"/>
          <w:szCs w:val="28"/>
        </w:rPr>
        <w:t>,</w:t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D11DC7">
        <w:rPr>
          <w:rFonts w:ascii="Comic Sans MS" w:hAnsi="Comic Sans MS" w:cs="Arial"/>
          <w:sz w:val="28"/>
          <w:szCs w:val="28"/>
        </w:rPr>
        <w:t xml:space="preserve">          </w:t>
      </w:r>
      <w:r>
        <w:rPr>
          <w:rFonts w:ascii="Comic Sans MS" w:hAnsi="Comic Sans MS" w:cs="Arial"/>
          <w:sz w:val="28"/>
          <w:szCs w:val="28"/>
        </w:rPr>
        <w:t xml:space="preserve">Det. Eric </w:t>
      </w:r>
      <w:proofErr w:type="spellStart"/>
      <w:r>
        <w:rPr>
          <w:rFonts w:ascii="Comic Sans MS" w:hAnsi="Comic Sans MS" w:cs="Arial"/>
          <w:sz w:val="28"/>
          <w:szCs w:val="28"/>
        </w:rPr>
        <w:t>Kjorness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with Moscow PD and the Idaho Internet Crimes Against Children Task Forc</w:t>
      </w:r>
      <w:r w:rsidR="00A175C9">
        <w:rPr>
          <w:rFonts w:ascii="Comic Sans MS" w:hAnsi="Comic Sans MS" w:cs="Arial"/>
          <w:sz w:val="28"/>
          <w:szCs w:val="28"/>
        </w:rPr>
        <w:t>es and our own SRO, Officer Rob</w:t>
      </w:r>
      <w:bookmarkStart w:id="0" w:name="_GoBack"/>
      <w:bookmarkEnd w:id="0"/>
      <w:r>
        <w:rPr>
          <w:rFonts w:ascii="Comic Sans MS" w:hAnsi="Comic Sans MS" w:cs="Arial"/>
          <w:sz w:val="28"/>
          <w:szCs w:val="28"/>
        </w:rPr>
        <w:t xml:space="preserve"> Massey to talk  about internet safety, cyberbullying, and drug abuse prevention</w:t>
      </w:r>
    </w:p>
    <w:p w:rsidR="00E70580" w:rsidRDefault="00E70580" w:rsidP="007B644F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Tuesday Oct 26</w:t>
      </w:r>
      <w:r w:rsidRPr="00E70580">
        <w:rPr>
          <w:rFonts w:ascii="Comic Sans MS" w:hAnsi="Comic Sans MS" w:cs="Arial"/>
          <w:b/>
          <w:sz w:val="28"/>
          <w:szCs w:val="28"/>
          <w:vertAlign w:val="superscript"/>
        </w:rPr>
        <w:t>th</w:t>
      </w:r>
      <w:r>
        <w:rPr>
          <w:rFonts w:ascii="Comic Sans MS" w:hAnsi="Comic Sans MS" w:cs="Arial"/>
          <w:b/>
          <w:sz w:val="28"/>
          <w:szCs w:val="28"/>
        </w:rPr>
        <w:t xml:space="preserve"> – </w:t>
      </w:r>
      <w:r w:rsidR="007B644F">
        <w:rPr>
          <w:rFonts w:ascii="Comic Sans MS" w:hAnsi="Comic Sans MS" w:cs="Arial"/>
          <w:b/>
          <w:sz w:val="28"/>
          <w:szCs w:val="28"/>
        </w:rPr>
        <w:tab/>
      </w:r>
      <w:r w:rsidRPr="00E70580">
        <w:rPr>
          <w:rFonts w:ascii="Comic Sans MS" w:hAnsi="Comic Sans MS" w:cs="Arial"/>
          <w:sz w:val="28"/>
          <w:szCs w:val="28"/>
          <w:u w:val="single"/>
        </w:rPr>
        <w:t>“Sock it to Drugs”</w:t>
      </w:r>
      <w:r>
        <w:rPr>
          <w:rFonts w:ascii="Comic Sans MS" w:hAnsi="Comic Sans MS" w:cs="Arial"/>
          <w:b/>
          <w:sz w:val="28"/>
          <w:szCs w:val="28"/>
        </w:rPr>
        <w:t xml:space="preserve"> </w:t>
      </w:r>
      <w:r w:rsidR="00E362D5">
        <w:rPr>
          <w:rFonts w:ascii="Comic Sans MS" w:hAnsi="Comic Sans MS" w:cs="Arial"/>
          <w:sz w:val="28"/>
          <w:szCs w:val="28"/>
        </w:rPr>
        <w:t>wear crazy/mis</w:t>
      </w:r>
      <w:r>
        <w:rPr>
          <w:rFonts w:ascii="Comic Sans MS" w:hAnsi="Comic Sans MS" w:cs="Arial"/>
          <w:sz w:val="28"/>
          <w:szCs w:val="28"/>
        </w:rPr>
        <w:t>matched socks day</w:t>
      </w:r>
    </w:p>
    <w:p w:rsidR="00E70580" w:rsidRDefault="00E70580" w:rsidP="007B644F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Wed Oct 27</w:t>
      </w:r>
      <w:r w:rsidRPr="00E70580">
        <w:rPr>
          <w:rFonts w:ascii="Comic Sans MS" w:hAnsi="Comic Sans MS" w:cs="Arial"/>
          <w:b/>
          <w:sz w:val="28"/>
          <w:szCs w:val="28"/>
          <w:vertAlign w:val="superscript"/>
        </w:rPr>
        <w:t>th</w:t>
      </w:r>
      <w:r>
        <w:rPr>
          <w:rFonts w:ascii="Comic Sans MS" w:hAnsi="Comic Sans MS" w:cs="Arial"/>
          <w:b/>
          <w:sz w:val="28"/>
          <w:szCs w:val="28"/>
        </w:rPr>
        <w:t xml:space="preserve"> –</w:t>
      </w:r>
      <w:r w:rsidR="007B644F">
        <w:rPr>
          <w:rFonts w:ascii="Comic Sans MS" w:hAnsi="Comic Sans MS" w:cs="Arial"/>
          <w:b/>
          <w:sz w:val="28"/>
          <w:szCs w:val="28"/>
        </w:rPr>
        <w:tab/>
      </w:r>
      <w:r w:rsidR="007B644F">
        <w:rPr>
          <w:rFonts w:ascii="Comic Sans MS" w:hAnsi="Comic Sans MS" w:cs="Arial"/>
          <w:b/>
          <w:sz w:val="28"/>
          <w:szCs w:val="28"/>
        </w:rPr>
        <w:tab/>
      </w:r>
      <w:r w:rsidRPr="00E70580">
        <w:rPr>
          <w:rFonts w:ascii="Comic Sans MS" w:hAnsi="Comic Sans MS" w:cs="Arial"/>
          <w:sz w:val="28"/>
          <w:szCs w:val="28"/>
          <w:u w:val="single"/>
        </w:rPr>
        <w:t>“</w:t>
      </w:r>
      <w:r w:rsidR="00E362D5">
        <w:rPr>
          <w:rFonts w:ascii="Comic Sans MS" w:hAnsi="Comic Sans MS" w:cs="Arial"/>
          <w:sz w:val="28"/>
          <w:szCs w:val="28"/>
          <w:u w:val="single"/>
        </w:rPr>
        <w:t>Smarties Choose to be Kind &amp; Drug Free”</w:t>
      </w:r>
      <w:r w:rsidR="00E362D5">
        <w:rPr>
          <w:rFonts w:ascii="Comic Sans MS" w:hAnsi="Comic Sans MS" w:cs="Arial"/>
          <w:sz w:val="28"/>
          <w:szCs w:val="28"/>
        </w:rPr>
        <w:t xml:space="preserve"> – hat day</w:t>
      </w:r>
    </w:p>
    <w:p w:rsidR="00E362D5" w:rsidRDefault="00E362D5" w:rsidP="007B644F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Thurs Oct 28</w:t>
      </w:r>
      <w:r w:rsidRPr="00E362D5">
        <w:rPr>
          <w:rFonts w:ascii="Comic Sans MS" w:hAnsi="Comic Sans MS" w:cs="Arial"/>
          <w:b/>
          <w:sz w:val="28"/>
          <w:szCs w:val="28"/>
          <w:vertAlign w:val="superscript"/>
        </w:rPr>
        <w:t>th</w:t>
      </w:r>
      <w:r>
        <w:rPr>
          <w:rFonts w:ascii="Comic Sans MS" w:hAnsi="Comic Sans MS" w:cs="Arial"/>
          <w:b/>
          <w:sz w:val="28"/>
          <w:szCs w:val="28"/>
        </w:rPr>
        <w:t xml:space="preserve"> –</w:t>
      </w:r>
      <w:r w:rsidR="007B644F">
        <w:rPr>
          <w:rFonts w:ascii="Comic Sans MS" w:hAnsi="Comic Sans MS" w:cs="Arial"/>
          <w:b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  <w:u w:val="single"/>
        </w:rPr>
        <w:t>“I’m Red-y to Live Drug Free”</w:t>
      </w:r>
      <w:r>
        <w:rPr>
          <w:rFonts w:ascii="Comic Sans MS" w:hAnsi="Comic Sans MS" w:cs="Arial"/>
          <w:sz w:val="28"/>
          <w:szCs w:val="28"/>
        </w:rPr>
        <w:t>- wear RED day</w:t>
      </w:r>
    </w:p>
    <w:p w:rsidR="007B644F" w:rsidRPr="00E362D5" w:rsidRDefault="007B644F" w:rsidP="007B644F">
      <w:pPr>
        <w:ind w:left="2160" w:firstLine="72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RED RIBBON DANCE PARTY during lunch recess</w:t>
      </w:r>
    </w:p>
    <w:p w:rsidR="00E362D5" w:rsidRPr="00E362D5" w:rsidRDefault="00E362D5" w:rsidP="00EF3053">
      <w:pPr>
        <w:rPr>
          <w:rFonts w:ascii="Comic Sans MS" w:hAnsi="Comic Sans MS" w:cs="Arial"/>
          <w:sz w:val="28"/>
          <w:szCs w:val="28"/>
        </w:rPr>
      </w:pPr>
    </w:p>
    <w:p w:rsidR="00E70580" w:rsidRPr="00E70580" w:rsidRDefault="00E70580" w:rsidP="00EF3053">
      <w:pPr>
        <w:rPr>
          <w:rFonts w:ascii="Comic Sans MS" w:hAnsi="Comic Sans MS" w:cs="Arial"/>
          <w:b/>
          <w:sz w:val="28"/>
          <w:szCs w:val="28"/>
        </w:rPr>
      </w:pPr>
    </w:p>
    <w:p w:rsidR="00E70580" w:rsidRPr="00EF3053" w:rsidRDefault="00E70580" w:rsidP="00EF3053">
      <w:pPr>
        <w:rPr>
          <w:rFonts w:ascii="Comic Sans MS" w:hAnsi="Comic Sans MS" w:cs="Arial"/>
          <w:b/>
          <w:sz w:val="28"/>
          <w:szCs w:val="28"/>
        </w:rPr>
      </w:pPr>
    </w:p>
    <w:p w:rsidR="00EF3053" w:rsidRDefault="00EF3053" w:rsidP="00D11DC7">
      <w:pPr>
        <w:rPr>
          <w:rFonts w:ascii="Cooper Black" w:hAnsi="Cooper Black" w:cs="Arial"/>
          <w:b/>
          <w:sz w:val="40"/>
          <w:szCs w:val="40"/>
        </w:rPr>
      </w:pPr>
    </w:p>
    <w:p w:rsidR="00D263C0" w:rsidRDefault="00EF3053" w:rsidP="00E362D5">
      <w:pPr>
        <w:jc w:val="center"/>
        <w:rPr>
          <w:rFonts w:ascii="Cooper Black" w:hAnsi="Cooper Black" w:cs="Arial"/>
          <w:b/>
          <w:sz w:val="40"/>
          <w:szCs w:val="40"/>
        </w:rPr>
      </w:pPr>
      <w:r>
        <w:rPr>
          <w:rFonts w:ascii="Cooper Black" w:hAnsi="Cooper Black" w:cs="Arial"/>
          <w:b/>
          <w:sz w:val="40"/>
          <w:szCs w:val="40"/>
        </w:rPr>
        <w:t>About Red Ribbon Week at Centennial Oct. 25</w:t>
      </w:r>
      <w:r w:rsidRPr="00EF3053">
        <w:rPr>
          <w:rFonts w:ascii="Cooper Black" w:hAnsi="Cooper Black" w:cs="Arial"/>
          <w:b/>
          <w:sz w:val="40"/>
          <w:szCs w:val="40"/>
          <w:vertAlign w:val="superscript"/>
        </w:rPr>
        <w:t>th</w:t>
      </w:r>
      <w:r>
        <w:rPr>
          <w:rFonts w:ascii="Cooper Black" w:hAnsi="Cooper Black" w:cs="Arial"/>
          <w:b/>
          <w:sz w:val="40"/>
          <w:szCs w:val="40"/>
        </w:rPr>
        <w:t xml:space="preserve"> – Oct. 28</w:t>
      </w:r>
      <w:r w:rsidRPr="00EF3053">
        <w:rPr>
          <w:rFonts w:ascii="Cooper Black" w:hAnsi="Cooper Black" w:cs="Arial"/>
          <w:b/>
          <w:sz w:val="40"/>
          <w:szCs w:val="40"/>
          <w:vertAlign w:val="superscript"/>
        </w:rPr>
        <w:t>th</w:t>
      </w:r>
    </w:p>
    <w:p w:rsidR="00E362D5" w:rsidRDefault="00E362D5" w:rsidP="000B1679">
      <w:pPr>
        <w:rPr>
          <w:rFonts w:ascii="Arial" w:hAnsi="Arial" w:cs="Arial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9C0F503" wp14:editId="294A2D0A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609725" cy="2430145"/>
            <wp:effectExtent l="0" t="0" r="9525" b="8255"/>
            <wp:wrapTight wrapText="bothSides">
              <wp:wrapPolygon edited="0">
                <wp:start x="0" y="0"/>
                <wp:lineTo x="0" y="21504"/>
                <wp:lineTo x="21472" y="21504"/>
                <wp:lineTo x="214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43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63C0" w:rsidRPr="00091D10" w:rsidRDefault="00D263C0" w:rsidP="000B1679">
      <w:pPr>
        <w:rPr>
          <w:rFonts w:ascii="Arial" w:hAnsi="Arial" w:cs="Arial"/>
          <w:sz w:val="20"/>
          <w:szCs w:val="20"/>
          <w:u w:val="single"/>
        </w:rPr>
      </w:pPr>
      <w:r w:rsidRPr="00091D10">
        <w:rPr>
          <w:rFonts w:ascii="Arial" w:hAnsi="Arial" w:cs="Arial"/>
          <w:sz w:val="40"/>
          <w:szCs w:val="40"/>
          <w:u w:val="single"/>
        </w:rPr>
        <w:t>DID YOU KNOW?</w:t>
      </w:r>
    </w:p>
    <w:p w:rsidR="003D1D2D" w:rsidRDefault="003D1D2D" w:rsidP="000B1679">
      <w:pPr>
        <w:rPr>
          <w:rFonts w:ascii="Arial" w:hAnsi="Arial" w:cs="Arial"/>
          <w:sz w:val="38"/>
          <w:szCs w:val="38"/>
        </w:rPr>
      </w:pPr>
    </w:p>
    <w:p w:rsidR="00D263C0" w:rsidRDefault="00D263C0" w:rsidP="000B1679">
      <w:pPr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Children o</w:t>
      </w:r>
      <w:r w:rsidR="00091D10">
        <w:rPr>
          <w:rFonts w:ascii="Arial" w:hAnsi="Arial" w:cs="Arial"/>
          <w:sz w:val="38"/>
          <w:szCs w:val="38"/>
        </w:rPr>
        <w:t>f parents who talk to their kid</w:t>
      </w:r>
      <w:r>
        <w:rPr>
          <w:rFonts w:ascii="Arial" w:hAnsi="Arial" w:cs="Arial"/>
          <w:sz w:val="38"/>
          <w:szCs w:val="38"/>
        </w:rPr>
        <w:t>s regularly about drugs are 42% less likely to use drugs than those who don’t; yet, only a quarter of teens re</w:t>
      </w:r>
      <w:r w:rsidR="00091D10">
        <w:rPr>
          <w:rFonts w:ascii="Arial" w:hAnsi="Arial" w:cs="Arial"/>
          <w:sz w:val="38"/>
          <w:szCs w:val="38"/>
        </w:rPr>
        <w:t>port having these conversations</w:t>
      </w:r>
      <w:r>
        <w:rPr>
          <w:rFonts w:ascii="Arial" w:hAnsi="Arial" w:cs="Arial"/>
          <w:sz w:val="38"/>
          <w:szCs w:val="38"/>
        </w:rPr>
        <w:t>.</w:t>
      </w:r>
    </w:p>
    <w:p w:rsidR="003D1D2D" w:rsidRDefault="003D1D2D" w:rsidP="000B1679">
      <w:pPr>
        <w:rPr>
          <w:rFonts w:ascii="Arial" w:hAnsi="Arial" w:cs="Arial"/>
          <w:sz w:val="38"/>
          <w:szCs w:val="38"/>
        </w:rPr>
      </w:pPr>
    </w:p>
    <w:p w:rsidR="00D263C0" w:rsidRDefault="00D263C0" w:rsidP="000B1679">
      <w:pPr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Red Ribbon</w:t>
      </w:r>
      <w:r>
        <w:rPr>
          <w:rFonts w:ascii="Arial" w:hAnsi="Arial" w:cs="Arial"/>
        </w:rPr>
        <w:t>®</w:t>
      </w:r>
      <w:r>
        <w:rPr>
          <w:rFonts w:ascii="Arial" w:hAnsi="Arial" w:cs="Arial"/>
          <w:sz w:val="38"/>
          <w:szCs w:val="38"/>
        </w:rPr>
        <w:t>, the oldest and largest drug prevention campaign in the nation, is your opportunity to get the ongoing conversation started.</w:t>
      </w:r>
    </w:p>
    <w:p w:rsidR="003D1D2D" w:rsidRDefault="00E362D5" w:rsidP="000B1679">
      <w:pPr>
        <w:rPr>
          <w:rFonts w:ascii="Arial" w:hAnsi="Arial" w:cs="Arial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161925</wp:posOffset>
            </wp:positionV>
            <wp:extent cx="1403350" cy="1885950"/>
            <wp:effectExtent l="0" t="0" r="6350" b="0"/>
            <wp:wrapTight wrapText="bothSides">
              <wp:wrapPolygon edited="0">
                <wp:start x="293" y="0"/>
                <wp:lineTo x="586" y="21164"/>
                <wp:lineTo x="880" y="21382"/>
                <wp:lineTo x="20232" y="21382"/>
                <wp:lineTo x="21405" y="21382"/>
                <wp:lineTo x="21405" y="0"/>
                <wp:lineTo x="293" y="0"/>
              </wp:wrapPolygon>
            </wp:wrapTight>
            <wp:docPr id="5" name="Picture 5" descr="2021 planning guide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1 planning guide cov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5533" w:rsidRDefault="00D263C0" w:rsidP="000B1679">
      <w:pPr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This ye</w:t>
      </w:r>
      <w:r w:rsidR="00EF3053">
        <w:rPr>
          <w:rFonts w:ascii="Arial" w:hAnsi="Arial" w:cs="Arial"/>
          <w:sz w:val="38"/>
          <w:szCs w:val="38"/>
        </w:rPr>
        <w:t xml:space="preserve">ar’s theme is Drug Free Looks </w:t>
      </w:r>
      <w:proofErr w:type="gramStart"/>
      <w:r w:rsidR="00EF3053">
        <w:rPr>
          <w:rFonts w:ascii="Arial" w:hAnsi="Arial" w:cs="Arial"/>
          <w:sz w:val="38"/>
          <w:szCs w:val="38"/>
        </w:rPr>
        <w:t>Like</w:t>
      </w:r>
      <w:proofErr w:type="gramEnd"/>
      <w:r w:rsidR="00EF3053">
        <w:rPr>
          <w:rFonts w:ascii="Arial" w:hAnsi="Arial" w:cs="Arial"/>
          <w:sz w:val="38"/>
          <w:szCs w:val="38"/>
        </w:rPr>
        <w:t xml:space="preserve"> Me. </w:t>
      </w:r>
      <w:r>
        <w:rPr>
          <w:rFonts w:ascii="Arial" w:hAnsi="Arial" w:cs="Arial"/>
          <w:sz w:val="38"/>
          <w:szCs w:val="38"/>
        </w:rPr>
        <w:t xml:space="preserve"> Visit www.redribbon.org to learn more about Red Ribbon Week</w:t>
      </w:r>
      <w:r>
        <w:rPr>
          <w:rFonts w:ascii="Arial" w:hAnsi="Arial" w:cs="Arial"/>
        </w:rPr>
        <w:t xml:space="preserve">® </w:t>
      </w:r>
      <w:r>
        <w:rPr>
          <w:rFonts w:ascii="Arial" w:hAnsi="Arial" w:cs="Arial"/>
          <w:sz w:val="38"/>
          <w:szCs w:val="38"/>
        </w:rPr>
        <w:t>and get tips for talking to your kids about drugs. The life you save may be that of your own child or a dear friend.</w:t>
      </w:r>
    </w:p>
    <w:p w:rsidR="003D1D2D" w:rsidRDefault="003D1D2D" w:rsidP="000B1679">
      <w:pPr>
        <w:rPr>
          <w:rFonts w:ascii="Arial" w:hAnsi="Arial" w:cs="Arial"/>
          <w:sz w:val="38"/>
          <w:szCs w:val="38"/>
        </w:rPr>
      </w:pPr>
    </w:p>
    <w:p w:rsidR="003D1D2D" w:rsidRPr="003D1D2D" w:rsidRDefault="003D1D2D" w:rsidP="000B1679">
      <w:pPr>
        <w:rPr>
          <w:rFonts w:ascii="Arial" w:hAnsi="Arial" w:cs="Arial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065D35C" wp14:editId="227FF0BB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1257300" cy="1291590"/>
            <wp:effectExtent l="0" t="0" r="0" b="3810"/>
            <wp:wrapTight wrapText="bothSides">
              <wp:wrapPolygon edited="0">
                <wp:start x="0" y="0"/>
                <wp:lineTo x="0" y="21345"/>
                <wp:lineTo x="21273" y="21345"/>
                <wp:lineTo x="2127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38"/>
          <w:szCs w:val="38"/>
        </w:rPr>
        <w:t xml:space="preserve">Check out the Red Ribbon resources at the school counseling website: </w:t>
      </w:r>
      <w:hyperlink r:id="rId8" w:history="1">
        <w:r w:rsidRPr="00E26721">
          <w:rPr>
            <w:rStyle w:val="Hyperlink"/>
            <w:rFonts w:ascii="Arial" w:hAnsi="Arial" w:cs="Arial"/>
            <w:sz w:val="38"/>
            <w:szCs w:val="38"/>
          </w:rPr>
          <w:t>www.centennialramscounseling.weebly.com</w:t>
        </w:r>
      </w:hyperlink>
      <w:r>
        <w:rPr>
          <w:rFonts w:ascii="Arial" w:hAnsi="Arial" w:cs="Arial"/>
          <w:sz w:val="38"/>
          <w:szCs w:val="38"/>
        </w:rPr>
        <w:t xml:space="preserve">  </w:t>
      </w:r>
    </w:p>
    <w:p w:rsidR="003D5234" w:rsidRPr="00436335" w:rsidRDefault="00F27573">
      <w:pPr>
        <w:rPr>
          <w:rFonts w:ascii="Arial" w:eastAsia="Times New Roman" w:hAnsi="Arial" w:cs="Arial"/>
          <w:sz w:val="24"/>
          <w:szCs w:val="24"/>
        </w:rPr>
      </w:pPr>
      <w:r w:rsidRPr="005B4F89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3D5234" w:rsidRPr="00436335" w:rsidSect="00E627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78"/>
    <w:rsid w:val="00091D10"/>
    <w:rsid w:val="000B1679"/>
    <w:rsid w:val="000F3A07"/>
    <w:rsid w:val="00142E39"/>
    <w:rsid w:val="001C2F0D"/>
    <w:rsid w:val="001F3E32"/>
    <w:rsid w:val="002F01C3"/>
    <w:rsid w:val="00333ED6"/>
    <w:rsid w:val="00355533"/>
    <w:rsid w:val="00395EF6"/>
    <w:rsid w:val="003D1D2D"/>
    <w:rsid w:val="003D5234"/>
    <w:rsid w:val="00436335"/>
    <w:rsid w:val="00535A04"/>
    <w:rsid w:val="005A7B94"/>
    <w:rsid w:val="005B4F89"/>
    <w:rsid w:val="005F0D61"/>
    <w:rsid w:val="006A4FA5"/>
    <w:rsid w:val="007A3081"/>
    <w:rsid w:val="007B644F"/>
    <w:rsid w:val="00813C3A"/>
    <w:rsid w:val="00845055"/>
    <w:rsid w:val="00894A78"/>
    <w:rsid w:val="008F0855"/>
    <w:rsid w:val="0098468D"/>
    <w:rsid w:val="00A049BA"/>
    <w:rsid w:val="00A074A3"/>
    <w:rsid w:val="00A175C9"/>
    <w:rsid w:val="00A956A1"/>
    <w:rsid w:val="00C12D8C"/>
    <w:rsid w:val="00C63A1F"/>
    <w:rsid w:val="00CA107D"/>
    <w:rsid w:val="00D00B12"/>
    <w:rsid w:val="00D11DC7"/>
    <w:rsid w:val="00D263C0"/>
    <w:rsid w:val="00D342B8"/>
    <w:rsid w:val="00E3346C"/>
    <w:rsid w:val="00E362D5"/>
    <w:rsid w:val="00E62767"/>
    <w:rsid w:val="00E70580"/>
    <w:rsid w:val="00ED6FB4"/>
    <w:rsid w:val="00EF3053"/>
    <w:rsid w:val="00F2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2F5FC"/>
  <w15:chartTrackingRefBased/>
  <w15:docId w15:val="{3A10A0B3-4ECB-427A-8B43-06E436C1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1D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83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4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1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8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44456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33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nnialramscounseling.weebly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School District No. 1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 Nunez</dc:creator>
  <cp:keywords/>
  <dc:description/>
  <cp:lastModifiedBy>Amy E Johannesen</cp:lastModifiedBy>
  <cp:revision>8</cp:revision>
  <cp:lastPrinted>2020-10-14T18:14:00Z</cp:lastPrinted>
  <dcterms:created xsi:type="dcterms:W3CDTF">2020-10-19T19:19:00Z</dcterms:created>
  <dcterms:modified xsi:type="dcterms:W3CDTF">2021-10-19T20:25:00Z</dcterms:modified>
</cp:coreProperties>
</file>